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20817FE" w:rsidR="00FD6452" w:rsidRPr="00BA200B" w:rsidRDefault="00BA200B" w:rsidP="2156E4C0">
      <w:pPr>
        <w:rPr>
          <w:b/>
          <w:bCs/>
          <w:sz w:val="24"/>
          <w:szCs w:val="24"/>
          <w:lang w:val="lv-LV"/>
        </w:rPr>
      </w:pPr>
      <w:r w:rsidRPr="00BA200B">
        <w:rPr>
          <w:b/>
          <w:bCs/>
          <w:sz w:val="24"/>
          <w:szCs w:val="24"/>
          <w:lang w:val="lv-LV"/>
        </w:rPr>
        <w:t>Erasmus+ studiju un/vai prakses mobilitātes finansējuma līguma paraugs</w:t>
      </w:r>
    </w:p>
    <w:p w14:paraId="378AD75C" w14:textId="2C669F1A" w:rsidR="00F16BF1" w:rsidRDefault="00F16BF1" w:rsidP="002E24F7">
      <w:pPr>
        <w:rPr>
          <w:b/>
          <w:sz w:val="24"/>
          <w:szCs w:val="24"/>
          <w:lang w:val="lv-LV"/>
        </w:rPr>
      </w:pPr>
    </w:p>
    <w:p w14:paraId="013D9EF2" w14:textId="4AA86A75" w:rsidR="00BA200B" w:rsidRDefault="00BA200B" w:rsidP="00BA200B">
      <w:pPr>
        <w:jc w:val="both"/>
        <w:rPr>
          <w:szCs w:val="24"/>
          <w:highlight w:val="yellow"/>
          <w:lang w:val="lv-LV"/>
        </w:rPr>
      </w:pPr>
      <w:r w:rsidRPr="00F21AFB">
        <w:rPr>
          <w:szCs w:val="24"/>
          <w:highlight w:val="cyan"/>
          <w:lang w:val="lv-LV"/>
        </w:rPr>
        <w:t xml:space="preserve">[Šis paraugs ir izmantojams </w:t>
      </w:r>
      <w:r w:rsidR="00FF5866">
        <w:rPr>
          <w:szCs w:val="24"/>
          <w:highlight w:val="cyan"/>
          <w:lang w:val="lv-LV"/>
        </w:rPr>
        <w:t>personāla (</w:t>
      </w:r>
      <w:r w:rsidR="007E4118">
        <w:rPr>
          <w:szCs w:val="24"/>
          <w:highlight w:val="cyan"/>
          <w:lang w:val="lv-LV"/>
        </w:rPr>
        <w:t>docēšanas un profesionālās pilnveides)</w:t>
      </w:r>
      <w:r w:rsidRPr="00F21AFB">
        <w:rPr>
          <w:szCs w:val="24"/>
          <w:highlight w:val="cyan"/>
          <w:lang w:val="lv-LV"/>
        </w:rPr>
        <w:t xml:space="preserve"> mobilitātes īstenošanai augstākās izglītības sektorā</w:t>
      </w:r>
      <w:r w:rsidR="00111E4F" w:rsidRPr="00F21AFB">
        <w:rPr>
          <w:szCs w:val="24"/>
          <w:highlight w:val="cyan"/>
          <w:lang w:val="lv-LV"/>
        </w:rPr>
        <w:t xml:space="preserve"> (KA1</w:t>
      </w:r>
      <w:r w:rsidR="000C578A">
        <w:rPr>
          <w:szCs w:val="24"/>
          <w:highlight w:val="cyan"/>
          <w:lang w:val="lv-LV"/>
        </w:rPr>
        <w:t>3</w:t>
      </w:r>
      <w:r w:rsidR="00111E4F" w:rsidRPr="00F21AFB">
        <w:rPr>
          <w:szCs w:val="24"/>
          <w:highlight w:val="cyan"/>
          <w:lang w:val="lv-LV"/>
        </w:rPr>
        <w:t>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Erasmus kods</w:t>
      </w:r>
      <w:r w:rsidR="00BA200B" w:rsidRPr="00C075D9">
        <w:rPr>
          <w:sz w:val="24"/>
          <w:szCs w:val="24"/>
          <w:highlight w:val="yellow"/>
          <w:lang w:val="lv-LV"/>
        </w:rPr>
        <w:t>]</w:t>
      </w:r>
    </w:p>
    <w:p w14:paraId="2A1130B4" w14:textId="654109A3" w:rsidR="00ED008E" w:rsidRPr="00BA200B" w:rsidRDefault="00685CB5" w:rsidP="2156E4C0">
      <w:pPr>
        <w:rPr>
          <w:lang w:val="lv-LV"/>
        </w:rPr>
      </w:pPr>
      <w:r w:rsidRPr="00685CB5">
        <w:rPr>
          <w:sz w:val="24"/>
          <w:szCs w:val="24"/>
          <w:highlight w:val="cyan"/>
          <w:lang w:val="lv-LV"/>
        </w:rPr>
        <w:t>[No uzņēmumiem uzaicinātie mācībspēki]</w:t>
      </w:r>
      <w:r>
        <w:rPr>
          <w:sz w:val="24"/>
          <w:szCs w:val="24"/>
          <w:lang w:val="lv-LV"/>
        </w:rPr>
        <w:t xml:space="preserve">: </w:t>
      </w:r>
      <w:r w:rsidR="00211DA7" w:rsidRPr="00364950">
        <w:rPr>
          <w:sz w:val="24"/>
          <w:szCs w:val="24"/>
          <w:highlight w:val="yellow"/>
          <w:lang w:val="lv-LV"/>
        </w:rPr>
        <w:t>Uzņemošās organizācijas piln</w:t>
      </w:r>
      <w:r w:rsidR="00364950" w:rsidRPr="00364950">
        <w:rPr>
          <w:sz w:val="24"/>
          <w:szCs w:val="24"/>
          <w:highlight w:val="yellow"/>
          <w:lang w:val="lv-LV"/>
        </w:rPr>
        <w:t>s oficiālais nosaukums un Erasmus kods]</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Aizpildāms par visiem dalībniekiem, kas saņem Erasmus+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r w:rsidR="00866879" w:rsidRPr="009A54E8">
        <w:rPr>
          <w:i/>
          <w:iCs/>
          <w:sz w:val="24"/>
          <w:szCs w:val="24"/>
          <w:highlight w:val="cyan"/>
          <w:lang w:val="lv-LV"/>
        </w:rPr>
        <w:t>zero-grant</w:t>
      </w:r>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r w:rsidRPr="00866879">
                              <w:rPr>
                                <w:lang w:val="en-GB"/>
                              </w:rPr>
                              <w:t xml:space="preserve">Informācija par bankas kontu, uz kuru tiks pārskaitīts </w:t>
                            </w:r>
                            <w:r w:rsidR="00EB4DAA">
                              <w:rPr>
                                <w:lang w:val="en-GB"/>
                              </w:rPr>
                              <w:t xml:space="preserve">piešķirtais </w:t>
                            </w:r>
                            <w:r w:rsidRPr="00866879">
                              <w:rPr>
                                <w:lang w:val="en-GB"/>
                              </w:rPr>
                              <w:t>finansējums</w:t>
                            </w:r>
                            <w:r w:rsidR="00277A7D">
                              <w:rPr>
                                <w:lang w:val="en-GB"/>
                              </w:rPr>
                              <w:t>:</w:t>
                            </w:r>
                          </w:p>
                          <w:p w14:paraId="0820C47D" w14:textId="6875B90C" w:rsidR="00277A7D" w:rsidRDefault="00866879" w:rsidP="00C9059C">
                            <w:pPr>
                              <w:rPr>
                                <w:lang w:val="en-GB"/>
                              </w:rPr>
                            </w:pPr>
                            <w:r w:rsidRPr="00866879">
                              <w:rPr>
                                <w:lang w:val="en-GB"/>
                              </w:rPr>
                              <w:t>Konta turētāja vārds, uzvārds (ja atšķiras no dalībnieka)</w:t>
                            </w:r>
                            <w:r w:rsidR="00277A7D">
                              <w:rPr>
                                <w:lang w:val="en-GB"/>
                              </w:rPr>
                              <w:t xml:space="preserve">: </w:t>
                            </w:r>
                          </w:p>
                          <w:p w14:paraId="6C1EAEF2" w14:textId="258BFC72" w:rsidR="00277A7D" w:rsidRDefault="00866879" w:rsidP="00C9059C">
                            <w:pPr>
                              <w:rPr>
                                <w:lang w:val="en-GB"/>
                              </w:rPr>
                            </w:pPr>
                            <w:r>
                              <w:rPr>
                                <w:lang w:val="en-GB"/>
                              </w:rPr>
                              <w:t>Bankas nosaukums</w:t>
                            </w:r>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Clearing/BIC/SWIFT numurs</w:t>
                            </w:r>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Konta/IBAN numurs</w:t>
                            </w:r>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r w:rsidRPr="00866879">
                        <w:rPr>
                          <w:lang w:val="en-GB"/>
                        </w:rPr>
                        <w:t xml:space="preserve">Informācija par bankas kontu, uz kuru tiks pārskaitīts </w:t>
                      </w:r>
                      <w:r w:rsidR="00EB4DAA">
                        <w:rPr>
                          <w:lang w:val="en-GB"/>
                        </w:rPr>
                        <w:t xml:space="preserve">piešķirtais </w:t>
                      </w:r>
                      <w:r w:rsidRPr="00866879">
                        <w:rPr>
                          <w:lang w:val="en-GB"/>
                        </w:rPr>
                        <w:t>finansējums</w:t>
                      </w:r>
                      <w:r w:rsidR="00277A7D">
                        <w:rPr>
                          <w:lang w:val="en-GB"/>
                        </w:rPr>
                        <w:t>:</w:t>
                      </w:r>
                    </w:p>
                    <w:p w14:paraId="0820C47D" w14:textId="6875B90C" w:rsidR="00277A7D" w:rsidRDefault="00866879" w:rsidP="00C9059C">
                      <w:pPr>
                        <w:rPr>
                          <w:lang w:val="en-GB"/>
                        </w:rPr>
                      </w:pPr>
                      <w:r w:rsidRPr="00866879">
                        <w:rPr>
                          <w:lang w:val="en-GB"/>
                        </w:rPr>
                        <w:t>Konta turētāja vārds, uzvārds (ja atšķiras no dalībnieka)</w:t>
                      </w:r>
                      <w:r w:rsidR="00277A7D">
                        <w:rPr>
                          <w:lang w:val="en-GB"/>
                        </w:rPr>
                        <w:t xml:space="preserve">: </w:t>
                      </w:r>
                    </w:p>
                    <w:p w14:paraId="6C1EAEF2" w14:textId="258BFC72" w:rsidR="00277A7D" w:rsidRDefault="00866879" w:rsidP="00C9059C">
                      <w:pPr>
                        <w:rPr>
                          <w:lang w:val="en-GB"/>
                        </w:rPr>
                      </w:pPr>
                      <w:r>
                        <w:rPr>
                          <w:lang w:val="en-GB"/>
                        </w:rPr>
                        <w:t>Bankas nosaukums</w:t>
                      </w:r>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Clearing/BIC/SWIFT numurs</w:t>
                      </w:r>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Konta/IBAN numurs</w:t>
                      </w:r>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E0B4FA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Trīspusē</w:t>
      </w:r>
      <w:r w:rsidR="00ED115E">
        <w:rPr>
          <w:sz w:val="24"/>
          <w:szCs w:val="24"/>
          <w:highlight w:val="yellow"/>
          <w:lang w:val="lv-LV"/>
        </w:rPr>
        <w:t>jā</w:t>
      </w:r>
      <w:r w:rsidRPr="0021682A">
        <w:rPr>
          <w:sz w:val="24"/>
          <w:szCs w:val="24"/>
          <w:highlight w:val="yellow"/>
          <w:lang w:val="lv-LV"/>
        </w:rPr>
        <w:t xml:space="preserve"> Erasmus+ </w:t>
      </w:r>
      <w:r w:rsidR="000D74B7">
        <w:rPr>
          <w:sz w:val="24"/>
          <w:szCs w:val="24"/>
          <w:highlight w:val="yellow"/>
          <w:lang w:val="lv-LV"/>
        </w:rPr>
        <w:t>docēšanas darba programma</w:t>
      </w:r>
      <w:r w:rsidR="00C3152B" w:rsidRPr="0021682A">
        <w:rPr>
          <w:sz w:val="24"/>
          <w:szCs w:val="24"/>
          <w:highlight w:val="yellow"/>
          <w:lang w:val="lv-LV"/>
        </w:rPr>
        <w:t xml:space="preserve">/ </w:t>
      </w:r>
      <w:r w:rsidRPr="0021682A">
        <w:rPr>
          <w:sz w:val="24"/>
          <w:szCs w:val="24"/>
          <w:highlight w:val="yellow"/>
          <w:lang w:val="lv-LV"/>
        </w:rPr>
        <w:t>Trīspusēj</w:t>
      </w:r>
      <w:r w:rsidR="000D74B7">
        <w:rPr>
          <w:sz w:val="24"/>
          <w:szCs w:val="24"/>
          <w:highlight w:val="yellow"/>
          <w:lang w:val="lv-LV"/>
        </w:rPr>
        <w:t>ā</w:t>
      </w:r>
      <w:r w:rsidRPr="0021682A">
        <w:rPr>
          <w:sz w:val="24"/>
          <w:szCs w:val="24"/>
          <w:highlight w:val="yellow"/>
          <w:lang w:val="lv-LV"/>
        </w:rPr>
        <w:t xml:space="preserve"> Erasmus+ </w:t>
      </w:r>
      <w:r w:rsidR="000D74B7">
        <w:rPr>
          <w:sz w:val="24"/>
          <w:szCs w:val="24"/>
          <w:highlight w:val="yellow"/>
          <w:lang w:val="lv-LV"/>
        </w:rPr>
        <w:t>personāla profesionālās pilnveides darba programma</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3BBFD610" w14:textId="77777777" w:rsidR="002570DE" w:rsidRPr="00BA200B" w:rsidRDefault="002570DE" w:rsidP="000D74B7">
      <w:pPr>
        <w:tabs>
          <w:tab w:val="left" w:pos="1701"/>
        </w:tabs>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305A64FF" w:rsidR="009E3330" w:rsidRDefault="009E3330" w:rsidP="2156E4C0">
      <w:pPr>
        <w:jc w:val="both"/>
        <w:rPr>
          <w:sz w:val="24"/>
          <w:lang w:val="lv-LV"/>
        </w:rPr>
      </w:pPr>
    </w:p>
    <w:p w14:paraId="16E14D67" w14:textId="5C6315D3" w:rsidR="000D74B7" w:rsidRDefault="000D74B7">
      <w:pPr>
        <w:rPr>
          <w:sz w:val="24"/>
          <w:lang w:val="lv-LV"/>
        </w:rPr>
      </w:pPr>
      <w:r>
        <w:rPr>
          <w:sz w:val="24"/>
          <w:lang w:val="lv-LV"/>
        </w:rPr>
        <w:br w:type="page"/>
      </w:r>
    </w:p>
    <w:p w14:paraId="74E75B2D" w14:textId="1C46F4A8" w:rsidR="009E3330" w:rsidRPr="00BA200B" w:rsidRDefault="00DB61A7" w:rsidP="009E3330">
      <w:pPr>
        <w:jc w:val="both"/>
        <w:rPr>
          <w:lang w:val="lv-LV"/>
        </w:rPr>
      </w:pPr>
      <w:r>
        <w:rPr>
          <w:lang w:val="lv-LV"/>
        </w:rPr>
        <w:lastRenderedPageBreak/>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Erasmus+ finansiālo atbalstu (ir </w:t>
      </w:r>
      <w:r>
        <w:rPr>
          <w:i/>
          <w:iCs/>
          <w:lang w:val="lv-LV"/>
        </w:rPr>
        <w:t>zero-grant</w:t>
      </w:r>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atbalstu Erasmus+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Erasmus+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r w:rsidR="008A3B2B">
        <w:rPr>
          <w:lang w:val="lv-LV"/>
        </w:rPr>
        <w:t>Erasmus+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0D3B8436"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C31BEB">
        <w:rPr>
          <w:lang w:val="lv-LV"/>
        </w:rPr>
        <w:t>Uzņemošās puses izsniegtajā mobilitātes perioda apliecinājumā</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Dalībniekam piešķiramo finansiālo atbalstu aprēķina saskaņā ar Erasmus+ Programmas Vadlīnijās noteikto</w:t>
      </w:r>
      <w:bookmarkEnd w:id="14"/>
      <w:r w:rsidR="00D84E35">
        <w:rPr>
          <w:lang w:val="lv-LV"/>
        </w:rPr>
        <w:t>.</w:t>
      </w:r>
    </w:p>
    <w:p w14:paraId="01A2AAC6" w14:textId="48044261"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w:t>
      </w:r>
      <w:r w:rsidR="005F2650">
        <w:rPr>
          <w:highlight w:val="cyan"/>
          <w:lang w:val="lv-LV"/>
        </w:rPr>
        <w:t>Projekta</w:t>
      </w:r>
      <w:r w:rsidR="0078380F" w:rsidRPr="0078380F">
        <w:rPr>
          <w:highlight w:val="cyan"/>
          <w:lang w:val="lv-LV"/>
        </w:rPr>
        <w:t xml:space="preserve"> īstenotājs izvēlas 1.iespēju</w:t>
      </w:r>
      <w:r w:rsidR="00636FFB">
        <w:rPr>
          <w:highlight w:val="cyan"/>
          <w:lang w:val="lv-LV"/>
        </w:rPr>
        <w:t>, 2.iespēju</w:t>
      </w:r>
      <w:r w:rsidR="0078380F" w:rsidRPr="0078380F">
        <w:rPr>
          <w:highlight w:val="cyan"/>
          <w:lang w:val="lv-LV"/>
        </w:rPr>
        <w:t xml:space="preserve">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4BCCC322"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r w:rsidR="00413341" w:rsidRPr="00C867E4">
        <w:rPr>
          <w:i/>
          <w:iCs/>
          <w:highlight w:val="cyan"/>
          <w:lang w:val="lv-LV"/>
        </w:rPr>
        <w:t>zero-grant</w:t>
      </w:r>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sidRPr="001F4364">
        <w:rPr>
          <w:highlight w:val="cyan"/>
          <w:lang w:val="lv-LV"/>
        </w:rPr>
        <w:t>]]</w:t>
      </w:r>
      <w:r w:rsidR="00C867E4">
        <w:rPr>
          <w:lang w:val="lv-LV"/>
        </w:rPr>
        <w:t>.</w:t>
      </w:r>
    </w:p>
    <w:p w14:paraId="0966D1F6" w14:textId="48917F57" w:rsidR="00193DFE" w:rsidRDefault="00193DFE" w:rsidP="00322E1A">
      <w:pPr>
        <w:ind w:left="567" w:hanging="567"/>
        <w:jc w:val="both"/>
        <w:rPr>
          <w:lang w:val="lv-LV"/>
        </w:rPr>
      </w:pPr>
    </w:p>
    <w:p w14:paraId="10CF168F" w14:textId="65C96B91" w:rsidR="00193DFE" w:rsidRDefault="00193DFE" w:rsidP="00322E1A">
      <w:pPr>
        <w:ind w:left="567" w:hanging="567"/>
        <w:jc w:val="both"/>
        <w:rPr>
          <w:lang w:val="lv-LV"/>
        </w:rPr>
      </w:pPr>
      <w:r>
        <w:rPr>
          <w:lang w:val="lv-LV"/>
        </w:rPr>
        <w:tab/>
      </w:r>
      <w:r w:rsidRPr="00193DFE">
        <w:rPr>
          <w:highlight w:val="cyan"/>
          <w:lang w:val="lv-LV"/>
        </w:rPr>
        <w:t>[2.iespēja:</w:t>
      </w:r>
    </w:p>
    <w:p w14:paraId="7B30984D" w14:textId="145021AE" w:rsidR="00193DFE" w:rsidRDefault="00193DFE" w:rsidP="00322E1A">
      <w:pPr>
        <w:ind w:left="567" w:hanging="567"/>
        <w:jc w:val="both"/>
        <w:rPr>
          <w:lang w:val="lv-LV"/>
        </w:rPr>
      </w:pPr>
      <w:r>
        <w:rPr>
          <w:lang w:val="lv-LV"/>
        </w:rPr>
        <w:tab/>
      </w:r>
      <w:r w:rsidR="005A3D20" w:rsidRPr="005A3D20">
        <w:rPr>
          <w:highlight w:val="yellow"/>
          <w:lang w:val="lv-LV"/>
        </w:rPr>
        <w:t>Organizācija nodrošina dalībniekam individuālo un ceļa atbalstu nepieciešamo preču un pakalpojumu veidā, pārliecinoties, ka šo preču nodrošināšana un pakalpojumu sniegšana atbilst nepieciešamajiem kvalitātes un drošības standartiem.</w:t>
      </w:r>
      <w:r w:rsidR="005A3D20" w:rsidRPr="001F4364">
        <w:rPr>
          <w:highlight w:val="cyan"/>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3B01B6C0"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193DFE">
        <w:rPr>
          <w:highlight w:val="yellow"/>
          <w:lang w:val="lv-LV"/>
        </w:rPr>
        <w:t xml:space="preserve"> uzturēšanās un/vai</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16D02830"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[iekļaušanas atbalsts, ārkārtas izmaksas dārgu ceļa izmaksu gadījumā, ceļa atbalsts</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lastRenderedPageBreak/>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0EC07946" w14:textId="61872CB6" w:rsidR="00D9170C" w:rsidRDefault="00D9170C" w:rsidP="00C40A67">
      <w:pPr>
        <w:ind w:left="567"/>
        <w:jc w:val="both"/>
        <w:rPr>
          <w:lang w:val="lv-LV"/>
        </w:rPr>
      </w:pPr>
      <w:r w:rsidRPr="00D9170C">
        <w:rPr>
          <w:highlight w:val="cyan"/>
          <w:lang w:val="lv-LV"/>
        </w:rPr>
        <w:t>[Iebraucošā mobilitāte]</w:t>
      </w:r>
    </w:p>
    <w:p w14:paraId="19CB32E3" w14:textId="04BD3770" w:rsidR="00C83098" w:rsidRDefault="002242F6" w:rsidP="00C40A67">
      <w:pPr>
        <w:ind w:left="567"/>
        <w:jc w:val="both"/>
        <w:rPr>
          <w:lang w:val="lv-LV"/>
        </w:rPr>
      </w:pPr>
      <w:r w:rsidRPr="009D1B22">
        <w:rPr>
          <w:highlight w:val="yellow"/>
          <w:lang w:val="lv-LV"/>
        </w:rPr>
        <w:t>Ja attiecināms, d</w:t>
      </w:r>
      <w:r w:rsidR="00C83098" w:rsidRPr="009D1B22">
        <w:rPr>
          <w:highlight w:val="yellow"/>
          <w:lang w:val="lv-LV"/>
        </w:rPr>
        <w:t>alībniekam</w:t>
      </w:r>
      <w:r w:rsidR="008B00A3" w:rsidRPr="009D1B22">
        <w:rPr>
          <w:highlight w:val="yellow"/>
          <w:lang w:val="lv-LV"/>
        </w:rPr>
        <w:t xml:space="preserve"> savlaicīgi pēc ierašanās </w:t>
      </w:r>
      <w:r w:rsidR="009D1B22" w:rsidRPr="009D1B22">
        <w:rPr>
          <w:highlight w:val="yellow"/>
          <w:lang w:val="lv-LV"/>
        </w:rPr>
        <w:t>mobilitātes norises vietā</w:t>
      </w:r>
      <w:r w:rsidR="00C83098" w:rsidRPr="009D1B22">
        <w:rPr>
          <w:highlight w:val="yellow"/>
          <w:lang w:val="lv-LV"/>
        </w:rPr>
        <w:t xml:space="preserve"> tiks izmaksāts individuālā un ceļa atbalsta finansējums</w:t>
      </w:r>
      <w:r w:rsidR="009D1B22" w:rsidRPr="009D1B22">
        <w:rPr>
          <w:highlight w:val="yellow"/>
          <w:lang w:val="lv-LV"/>
        </w:rPr>
        <w:t>.</w:t>
      </w: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7C946EBD"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EU Survey</w:t>
      </w:r>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2E2B4D" w:rsidRPr="002E2B4D">
        <w:rPr>
          <w:highlight w:val="cyan"/>
          <w:lang w:val="lv-LV"/>
        </w:rPr>
        <w:t>[Izbraucošās mobilitātes:</w:t>
      </w:r>
      <w:r w:rsidR="003307C4" w:rsidRPr="003307C4">
        <w:rPr>
          <w:lang w:val="lv-LV"/>
        </w:rPr>
        <w:t xml:space="preserve"> </w:t>
      </w:r>
      <w:r w:rsidR="003307C4" w:rsidRPr="002E2B4D">
        <w:rPr>
          <w:highlight w:val="yellow"/>
          <w:lang w:val="lv-LV"/>
        </w:rPr>
        <w:t>45</w:t>
      </w:r>
      <w:r w:rsidR="00283890">
        <w:rPr>
          <w:lang w:val="lv-LV"/>
        </w:rPr>
        <w:t xml:space="preserve"> / </w:t>
      </w:r>
      <w:r w:rsidR="00283890" w:rsidRPr="00283890">
        <w:rPr>
          <w:highlight w:val="cyan"/>
          <w:lang w:val="lv-LV"/>
        </w:rPr>
        <w:t>Iebraucošas mobilitātes:</w:t>
      </w:r>
      <w:r w:rsidR="00283890">
        <w:rPr>
          <w:lang w:val="lv-LV"/>
        </w:rPr>
        <w:t xml:space="preserve"> </w:t>
      </w:r>
      <w:r w:rsidR="00283890" w:rsidRPr="00283890">
        <w:rPr>
          <w:highlight w:val="yellow"/>
          <w:lang w:val="lv-LV"/>
        </w:rPr>
        <w:t>20</w:t>
      </w:r>
      <w:r w:rsidR="00AE2BBF">
        <w:rPr>
          <w:lang w:val="lv-LV"/>
        </w:rPr>
        <w:t>]</w:t>
      </w:r>
      <w:r w:rsidR="003307C4" w:rsidRPr="003307C4">
        <w:rPr>
          <w:lang w:val="lv-LV"/>
        </w:rPr>
        <w:t xml:space="preserve">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61079C03"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[izvēles nosacījums </w:t>
      </w:r>
      <w:r w:rsidR="00FD15D5">
        <w:rPr>
          <w:highlight w:val="cyan"/>
          <w:lang w:val="lv-LV"/>
        </w:rPr>
        <w:t>personāla</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r w:rsidR="00E413EB" w:rsidRPr="00140876">
        <w:rPr>
          <w:highlight w:val="cyan"/>
          <w:lang w:val="lv-LV"/>
        </w:rPr>
        <w:t>iekšeiropas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5A8B0E8C" w14:textId="14A9965D" w:rsidR="008967B6" w:rsidRPr="00BA200B" w:rsidRDefault="00B12075" w:rsidP="003B38FB">
      <w:pPr>
        <w:ind w:left="426" w:hanging="437"/>
        <w:rPr>
          <w:lang w:val="lv-LV"/>
        </w:rPr>
      </w:pPr>
      <w:r w:rsidRPr="00BA200B">
        <w:rPr>
          <w:lang w:val="lv-LV"/>
        </w:rPr>
        <w:t>6.1</w:t>
      </w:r>
      <w:r w:rsidRPr="00BA200B">
        <w:rPr>
          <w:lang w:val="lv-LV"/>
        </w:rPr>
        <w:tab/>
      </w:r>
      <w:r w:rsidR="00011C1D">
        <w:rPr>
          <w:lang w:val="lv-LV"/>
        </w:rPr>
        <w:t>Dalībnieks pirms mobilitātes perioda sākuma var veikt OLS valodas novērtējumu mobilitātes valodā (ja pieejams)</w:t>
      </w:r>
      <w:r w:rsidR="0038339C">
        <w:rPr>
          <w:lang w:val="lv-LV"/>
        </w:rPr>
        <w:t>.</w:t>
      </w:r>
    </w:p>
    <w:p w14:paraId="30CC2B6A" w14:textId="355839AE" w:rsidR="00B12075" w:rsidRPr="00BA200B" w:rsidRDefault="00B12075" w:rsidP="00E23F08">
      <w:pPr>
        <w:ind w:left="426" w:hanging="426"/>
        <w:rPr>
          <w:lang w:val="lv-LV"/>
        </w:rPr>
      </w:pPr>
      <w:r w:rsidRPr="00BA200B">
        <w:rPr>
          <w:lang w:val="lv-LV"/>
        </w:rPr>
        <w:t>6.</w:t>
      </w:r>
      <w:r w:rsidR="003B38FB">
        <w:rPr>
          <w:lang w:val="lv-LV"/>
        </w:rPr>
        <w:t>2</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071AD8CF" w:rsidR="00E23F08" w:rsidRPr="002757F9" w:rsidRDefault="004A4617" w:rsidP="00E23F08">
      <w:pPr>
        <w:tabs>
          <w:tab w:val="left" w:pos="567"/>
        </w:tabs>
        <w:ind w:left="567" w:hanging="567"/>
        <w:jc w:val="both"/>
        <w:rPr>
          <w:lang w:val="lv-LV"/>
        </w:rPr>
      </w:pPr>
      <w:r w:rsidRPr="00BA200B">
        <w:rPr>
          <w:lang w:val="lv-LV"/>
        </w:rPr>
        <w:lastRenderedPageBreak/>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w:t>
      </w:r>
      <w:r w:rsidR="002757F9" w:rsidRPr="00E45550">
        <w:rPr>
          <w:lang w:val="lv-LV"/>
        </w:rPr>
        <w:t>un 30</w:t>
      </w:r>
      <w:r w:rsidR="00E45550">
        <w:rPr>
          <w:lang w:val="lv-LV"/>
        </w:rPr>
        <w:t xml:space="preserve"> </w:t>
      </w:r>
      <w:r w:rsidR="002757F9">
        <w:rPr>
          <w:lang w:val="lv-LV"/>
        </w:rPr>
        <w:t xml:space="preserve">kalendāra dienu laikā pēc uzaicinājuma saņemšanas dalībniekam jāaizpilda un jāiesniedz dalībnieka noslēguma atskaite, izmantojot tiešsaistes </w:t>
      </w:r>
      <w:r w:rsidR="002757F9">
        <w:rPr>
          <w:i/>
          <w:iCs/>
          <w:lang w:val="lv-LV"/>
        </w:rPr>
        <w:t>EU Survey</w:t>
      </w:r>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7E49D403" w:rsidR="00C23467" w:rsidRPr="00AF4223" w:rsidRDefault="007606C6" w:rsidP="2156E4C0">
      <w:pPr>
        <w:tabs>
          <w:tab w:val="left" w:pos="1701"/>
        </w:tabs>
        <w:jc w:val="center"/>
        <w:rPr>
          <w:b/>
          <w:bCs/>
          <w:sz w:val="24"/>
          <w:szCs w:val="24"/>
          <w:highlight w:val="yellow"/>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docēšanas mobilitātes darba programma</w:t>
      </w:r>
      <w:r w:rsidR="2156E4C0" w:rsidRPr="00AF4223">
        <w:rPr>
          <w:b/>
          <w:bCs/>
          <w:sz w:val="24"/>
          <w:szCs w:val="24"/>
          <w:highlight w:val="yellow"/>
          <w:lang w:val="lv-LV"/>
        </w:rPr>
        <w:t xml:space="preserve"> </w:t>
      </w:r>
    </w:p>
    <w:p w14:paraId="04425B54" w14:textId="49EFE442" w:rsidR="00137EB2" w:rsidRPr="00BA200B" w:rsidRDefault="007606C6" w:rsidP="00AF4223">
      <w:pPr>
        <w:tabs>
          <w:tab w:val="left" w:pos="1701"/>
        </w:tabs>
        <w:jc w:val="center"/>
        <w:rPr>
          <w:b/>
          <w:bCs/>
          <w:sz w:val="16"/>
          <w:szCs w:val="16"/>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personāla pilnveides mobilitātes darba programma</w:t>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r w:rsidRPr="004C0032">
        <w:rPr>
          <w:i/>
          <w:iCs/>
          <w:sz w:val="18"/>
          <w:szCs w:val="18"/>
          <w:lang w:val="lv-LV"/>
        </w:rPr>
        <w:t>force majeure</w:t>
      </w:r>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AC1" w14:textId="77777777" w:rsidR="00643B45" w:rsidRDefault="00643B45">
      <w:r>
        <w:separator/>
      </w:r>
    </w:p>
  </w:endnote>
  <w:endnote w:type="continuationSeparator" w:id="0">
    <w:p w14:paraId="1C7E0012" w14:textId="77777777" w:rsidR="00643B45" w:rsidRDefault="00643B45">
      <w:r>
        <w:continuationSeparator/>
      </w:r>
    </w:p>
  </w:endnote>
  <w:endnote w:type="continuationNotice" w:id="1">
    <w:p w14:paraId="216EEE52" w14:textId="77777777" w:rsidR="00643B45" w:rsidRDefault="0064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9E58" w14:textId="77777777" w:rsidR="00643B45" w:rsidRDefault="00643B45">
      <w:r>
        <w:separator/>
      </w:r>
    </w:p>
  </w:footnote>
  <w:footnote w:type="continuationSeparator" w:id="0">
    <w:p w14:paraId="404225AD" w14:textId="77777777" w:rsidR="00643B45" w:rsidRDefault="00643B45">
      <w:r>
        <w:continuationSeparator/>
      </w:r>
    </w:p>
  </w:footnote>
  <w:footnote w:type="continuationNotice" w:id="1">
    <w:p w14:paraId="1E5CC70D" w14:textId="77777777" w:rsidR="00643B45" w:rsidRDefault="00643B45"/>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F556591"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640389">
      <w:rPr>
        <w:rFonts w:ascii="Arial Narrow" w:hAnsi="Arial Narrow" w:cs="Arial"/>
        <w:sz w:val="18"/>
        <w:szCs w:val="18"/>
        <w:u w:val="single"/>
        <w:lang w:val="en-GB"/>
      </w:rPr>
      <w:t>3</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78A"/>
    <w:rsid w:val="000C5FD8"/>
    <w:rsid w:val="000C6290"/>
    <w:rsid w:val="000C7D70"/>
    <w:rsid w:val="000D0236"/>
    <w:rsid w:val="000D2182"/>
    <w:rsid w:val="000D29E4"/>
    <w:rsid w:val="000D4B05"/>
    <w:rsid w:val="000D6CCA"/>
    <w:rsid w:val="000D74B7"/>
    <w:rsid w:val="000E29CC"/>
    <w:rsid w:val="000E3574"/>
    <w:rsid w:val="000E502A"/>
    <w:rsid w:val="000E58B7"/>
    <w:rsid w:val="000E7625"/>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3DF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1F4364"/>
    <w:rsid w:val="0020039C"/>
    <w:rsid w:val="00202FF4"/>
    <w:rsid w:val="00203C58"/>
    <w:rsid w:val="00204E80"/>
    <w:rsid w:val="00205935"/>
    <w:rsid w:val="00207117"/>
    <w:rsid w:val="002073C4"/>
    <w:rsid w:val="00211DA7"/>
    <w:rsid w:val="002125B3"/>
    <w:rsid w:val="00213DE4"/>
    <w:rsid w:val="0021682A"/>
    <w:rsid w:val="0021713C"/>
    <w:rsid w:val="00217D88"/>
    <w:rsid w:val="00222007"/>
    <w:rsid w:val="00222A10"/>
    <w:rsid w:val="00223665"/>
    <w:rsid w:val="002242F6"/>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4950"/>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38FB"/>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75E6"/>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3D20"/>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2650"/>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6FFB"/>
    <w:rsid w:val="00640389"/>
    <w:rsid w:val="006410BB"/>
    <w:rsid w:val="00643B45"/>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B5"/>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4118"/>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0F50"/>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02A"/>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223"/>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41B3"/>
    <w:rsid w:val="00BF5A57"/>
    <w:rsid w:val="00C00153"/>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1BE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06D"/>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3350"/>
    <w:rsid w:val="00DB3D0C"/>
    <w:rsid w:val="00DB61A7"/>
    <w:rsid w:val="00DB6BDC"/>
    <w:rsid w:val="00DB737E"/>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376A"/>
    <w:rsid w:val="00E07160"/>
    <w:rsid w:val="00E10456"/>
    <w:rsid w:val="00E130F4"/>
    <w:rsid w:val="00E14A8C"/>
    <w:rsid w:val="00E16CF4"/>
    <w:rsid w:val="00E21E63"/>
    <w:rsid w:val="00E23DC1"/>
    <w:rsid w:val="00E23F08"/>
    <w:rsid w:val="00E24598"/>
    <w:rsid w:val="00E309AB"/>
    <w:rsid w:val="00E32230"/>
    <w:rsid w:val="00E3345F"/>
    <w:rsid w:val="00E35FC0"/>
    <w:rsid w:val="00E413EB"/>
    <w:rsid w:val="00E421F7"/>
    <w:rsid w:val="00E45550"/>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08E"/>
    <w:rsid w:val="00ED03C7"/>
    <w:rsid w:val="00ED0881"/>
    <w:rsid w:val="00ED115E"/>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482"/>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15D5"/>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00FF5866"/>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9395</Words>
  <Characters>5356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28</cp:revision>
  <cp:lastPrinted>2015-03-04T15:51:00Z</cp:lastPrinted>
  <dcterms:created xsi:type="dcterms:W3CDTF">2022-11-08T10:56:00Z</dcterms:created>
  <dcterms:modified xsi:type="dcterms:W3CDTF">2022-11-22T09:43:00Z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